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关于贵州民族大学普通全日制本科学生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成绩明细表的情况说明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u w:val="none"/>
        </w:rPr>
        <w:t>，性别：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u w:val="none"/>
        </w:rPr>
        <w:t>，学号</w:t>
      </w:r>
      <w:r>
        <w:rPr>
          <w:rFonts w:hint="default" w:ascii="仿宋_GB2312" w:hAnsi="仿宋_GB2312" w:eastAsia="仿宋_GB2312" w:cs="仿宋_GB2312"/>
          <w:sz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XXXXXXXXXXXX</w:t>
      </w:r>
      <w:r>
        <w:rPr>
          <w:rFonts w:hint="eastAsia" w:ascii="仿宋_GB2312" w:hAnsi="仿宋_GB2312" w:eastAsia="仿宋_GB2312" w:cs="仿宋_GB2312"/>
          <w:sz w:val="32"/>
          <w:u w:val="none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u w:val="none"/>
        </w:rPr>
        <w:t>，系贵州民族大学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u w:val="none"/>
        </w:rPr>
        <w:t>学院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u w:val="none"/>
        </w:rPr>
        <w:t>专业</w:t>
      </w:r>
      <w:r>
        <w:rPr>
          <w:rFonts w:hint="default" w:ascii="仿宋_GB2312" w:hAnsi="仿宋_GB2312" w:eastAsia="仿宋_GB2312" w:cs="仿宋_GB2312"/>
          <w:sz w:val="32"/>
          <w:u w:val="none"/>
        </w:rPr>
        <w:t>20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u w:val="none"/>
        </w:rPr>
        <w:t>级</w:t>
      </w:r>
      <w:r>
        <w:rPr>
          <w:rFonts w:hint="default" w:ascii="仿宋_GB2312" w:hAnsi="仿宋_GB2312" w:eastAsia="仿宋_GB2312" w:cs="仿宋_GB2312"/>
          <w:sz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u w:val="none"/>
        </w:rPr>
        <w:t>）班</w:t>
      </w:r>
      <w:r>
        <w:rPr>
          <w:rFonts w:hint="eastAsia" w:ascii="仿宋_GB2312" w:hAnsi="仿宋_GB2312" w:eastAsia="仿宋_GB2312" w:cs="仿宋_GB2312"/>
          <w:sz w:val="32"/>
          <w:u w:val="none"/>
        </w:rPr>
        <w:t>学生。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该生的成绩明细表中有：[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课程代码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课程名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eastAsia="zh-CN"/>
        </w:rPr>
        <w:t>、[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XXXXXXXXXXXXXXX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XXXXXXXXXX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[XXXX]XXXXXXXXXXXXXX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[XXXXXXXXXX]XXXX、[XXXXXXXXXX]XXXXX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门课程成绩为“合格”，根据我校相关规定，学生成绩明细表中课程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已修成绩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“合格”，如需认定为百分制，则转换为“80”分。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学院审核人：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贵州民族大学XXXX学院             贵州民族大学教务处</w:t>
      </w:r>
    </w:p>
    <w:p>
      <w:pPr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                           202X年XX月XX日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00000000"/>
    <w:rsid w:val="09862CC9"/>
    <w:rsid w:val="1E650FA0"/>
    <w:rsid w:val="2F1679F4"/>
    <w:rsid w:val="391E0256"/>
    <w:rsid w:val="42D21730"/>
    <w:rsid w:val="616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2023-10-19T08:22:00Z</dcterms:created>
  <dc:creator>admin</dc:creator>
  <cp:lastModifiedBy>Three</cp:lastModifiedBy>
  <cp:lastPrinted>2023-10-19T08:38:00Z</cp:lastPrinted>
  <dcterms:modified xsi:type="dcterms:W3CDTF">2024-04-16T08:35:07Z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226C9467715A4D8DA052238EC9E07777</vt:lpwstr>
  </property>
</Properties>
</file>